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2-1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30" w:line="552" w:lineRule="exact"/>
        <w:ind w:left="1446"/>
        <w:outlineLvl w:val="3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position w:val="2"/>
          <w:sz w:val="40"/>
          <w:szCs w:val="40"/>
        </w:rPr>
        <w:t>颠覆性技术项目遴选判断问题指引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0" w:line="307" w:lineRule="auto"/>
        <w:ind w:firstLine="644"/>
        <w:jc w:val="both"/>
      </w:pPr>
      <w:r>
        <w:rPr>
          <w:spacing w:val="7"/>
        </w:rPr>
        <w:t>颠覆性技术是“可改变游戏规则”的创新技术，以创新</w:t>
      </w:r>
      <w:r>
        <w:rPr>
          <w:spacing w:val="6"/>
        </w:rPr>
        <w:t>思维</w:t>
      </w:r>
      <w:r>
        <w:rPr>
          <w:spacing w:val="7"/>
        </w:rPr>
        <w:t>为根本，开辟新型技术发展模式，在发展到一定阶段时，将超越原有技术并产生替代，具有另辟蹊径改变技术轨道的演化曲线和</w:t>
      </w:r>
      <w:r>
        <w:rPr>
          <w:spacing w:val="-1"/>
        </w:rPr>
        <w:t>颠覆现况的变革性效果。</w:t>
      </w:r>
      <w:r>
        <w:rPr>
          <w:b/>
          <w:bCs/>
          <w:spacing w:val="-1"/>
        </w:rPr>
        <w:t>从技术角度看，</w:t>
      </w:r>
      <w:r>
        <w:rPr>
          <w:spacing w:val="-1"/>
        </w:rPr>
        <w:t>是以科学技术的新原理、</w:t>
      </w:r>
      <w:r>
        <w:t xml:space="preserve"> </w:t>
      </w:r>
      <w:r>
        <w:rPr>
          <w:spacing w:val="7"/>
        </w:rPr>
        <w:t>新组合和新应用为基础，开辟全新技术轨道，产生突破性的创新</w:t>
      </w:r>
      <w:r>
        <w:rPr>
          <w:spacing w:val="6"/>
        </w:rPr>
        <w:t>技术；</w:t>
      </w:r>
      <w:r>
        <w:rPr>
          <w:b/>
          <w:bCs/>
          <w:spacing w:val="6"/>
        </w:rPr>
        <w:t>从产业角度看，</w:t>
      </w:r>
      <w:r>
        <w:rPr>
          <w:spacing w:val="6"/>
        </w:rPr>
        <w:t>应与产业结合紧密，通过形成新工艺、新</w:t>
      </w:r>
      <w:r>
        <w:rPr>
          <w:spacing w:val="7"/>
        </w:rPr>
        <w:t>产品或新模式，利用技术创新带动产业升级换代，改变行业主流产品和市场格局，推动相关产业乃至全球经济的革命性、颠覆性</w:t>
      </w:r>
      <w:r>
        <w:rPr>
          <w:spacing w:val="1"/>
        </w:rPr>
        <w:t>进步。</w:t>
      </w:r>
    </w:p>
    <w:p>
      <w:pPr>
        <w:spacing w:before="47" w:line="228" w:lineRule="auto"/>
        <w:ind w:left="6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一、判断是不是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360" w:lineRule="auto"/>
        <w:ind w:firstLine="608" w:firstLineChars="200"/>
        <w:textAlignment w:val="baseline"/>
        <w:rPr>
          <w:rFonts w:hint="eastAsia" w:eastAsia="仿宋"/>
          <w:lang w:eastAsia="zh-CN"/>
        </w:rPr>
      </w:pPr>
      <w:bookmarkStart w:id="0" w:name="_GoBack"/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项目团队想做什么，用通俗的语言如何清楚地阐述目标</w:t>
      </w:r>
      <w:r>
        <w:rPr>
          <w:rFonts w:hint="eastAsia"/>
          <w:spacing w:val="-3"/>
          <w:lang w:eastAsia="zh-CN"/>
        </w:rPr>
        <w:t>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360" w:lineRule="auto"/>
        <w:ind w:right="97" w:firstLine="635"/>
        <w:textAlignment w:val="baseline"/>
      </w:pPr>
      <w:r>
        <w:rPr>
          <w:rFonts w:ascii="Times New Roman" w:hAnsi="Times New Roman" w:eastAsia="Times New Roman" w:cs="Times New Roman"/>
          <w:spacing w:val="15"/>
        </w:rPr>
        <w:t>2.</w:t>
      </w:r>
      <w:r>
        <w:rPr>
          <w:spacing w:val="15"/>
        </w:rPr>
        <w:t>现在普遍应用的技术是什么？其局限性是什么？项目采</w:t>
      </w:r>
      <w:r>
        <w:rPr>
          <w:spacing w:val="9"/>
        </w:rPr>
        <w:t>用的方法有什么新意？对现有技术的替代性如</w:t>
      </w:r>
      <w:r>
        <w:rPr>
          <w:spacing w:val="8"/>
        </w:rPr>
        <w:t>何</w:t>
      </w:r>
      <w:r>
        <w:rPr>
          <w:rFonts w:hint="eastAsia"/>
          <w:spacing w:val="8"/>
          <w:lang w:eastAsia="zh-CN"/>
        </w:rPr>
        <w:t>？</w:t>
      </w:r>
    </w:p>
    <w:bookmarkEnd w:id="0"/>
    <w:p>
      <w:pPr>
        <w:spacing w:before="150" w:line="227" w:lineRule="auto"/>
        <w:ind w:left="6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二、判断可能性</w:t>
      </w:r>
    </w:p>
    <w:p>
      <w:pPr>
        <w:pStyle w:val="2"/>
        <w:spacing w:before="139" w:line="222" w:lineRule="auto"/>
        <w:ind w:left="641"/>
        <w:rPr>
          <w:spacing w:val="-10"/>
        </w:rPr>
      </w:pPr>
      <w:r>
        <w:rPr>
          <w:rFonts w:ascii="Times New Roman" w:hAnsi="Times New Roman" w:eastAsia="Times New Roman" w:cs="Times New Roman"/>
          <w:spacing w:val="-10"/>
        </w:rPr>
        <w:t xml:space="preserve">3. </w:t>
      </w:r>
      <w:r>
        <w:rPr>
          <w:spacing w:val="-10"/>
        </w:rPr>
        <w:t>这项研究的风险和回报是什么？为什么认为该方法会成</w:t>
      </w:r>
    </w:p>
    <w:p>
      <w:pPr>
        <w:pStyle w:val="2"/>
        <w:spacing w:before="139" w:line="222" w:lineRule="auto"/>
      </w:pPr>
      <w:r>
        <w:rPr>
          <w:spacing w:val="-10"/>
        </w:rPr>
        <w:t>功？</w:t>
      </w:r>
    </w:p>
    <w:p>
      <w:pPr>
        <w:pStyle w:val="2"/>
        <w:spacing w:before="146" w:line="220" w:lineRule="auto"/>
        <w:ind w:left="633"/>
      </w:pPr>
      <w:r>
        <w:rPr>
          <w:rFonts w:ascii="Times New Roman" w:hAnsi="Times New Roman" w:eastAsia="Times New Roman" w:cs="Times New Roman"/>
          <w:spacing w:val="7"/>
        </w:rPr>
        <w:t xml:space="preserve">4. </w:t>
      </w:r>
      <w:r>
        <w:rPr>
          <w:spacing w:val="7"/>
        </w:rPr>
        <w:t>研究的时间周期和成本怎么样？</w:t>
      </w:r>
    </w:p>
    <w:p>
      <w:pPr>
        <w:pStyle w:val="2"/>
        <w:spacing w:before="151" w:line="265" w:lineRule="auto"/>
        <w:ind w:left="5" w:right="97" w:firstLine="638"/>
      </w:pPr>
      <w:r>
        <w:rPr>
          <w:rFonts w:ascii="Times New Roman" w:hAnsi="Times New Roman" w:eastAsia="Times New Roman" w:cs="Times New Roman"/>
          <w:spacing w:val="12"/>
        </w:rPr>
        <w:t xml:space="preserve">5. </w:t>
      </w:r>
      <w:r>
        <w:rPr>
          <w:spacing w:val="12"/>
        </w:rPr>
        <w:t>是否能通过中期检查和结题检查评价项目的成败？</w:t>
      </w:r>
      <w:r>
        <w:rPr>
          <w:spacing w:val="11"/>
        </w:rPr>
        <w:t>项</w:t>
      </w:r>
      <w:r>
        <w:rPr>
          <w:spacing w:val="-75"/>
        </w:rPr>
        <w:t xml:space="preserve"> </w:t>
      </w:r>
      <w:r>
        <w:rPr>
          <w:spacing w:val="11"/>
        </w:rPr>
        <w:t>目</w:t>
      </w:r>
      <w:r>
        <w:rPr>
          <w:spacing w:val="8"/>
        </w:rPr>
        <w:t>会有哪些阶段性进展？如何衡量？</w:t>
      </w:r>
    </w:p>
    <w:p>
      <w:pPr>
        <w:spacing w:before="150" w:line="227" w:lineRule="auto"/>
        <w:ind w:left="64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三、判断影响力</w:t>
      </w:r>
    </w:p>
    <w:p>
      <w:pPr>
        <w:pStyle w:val="2"/>
        <w:spacing w:before="139" w:line="266" w:lineRule="auto"/>
        <w:ind w:left="21" w:right="97" w:firstLine="621"/>
      </w:pPr>
      <w:r>
        <w:rPr>
          <w:rFonts w:ascii="Times New Roman" w:hAnsi="Times New Roman" w:eastAsia="Times New Roman" w:cs="Times New Roman"/>
          <w:spacing w:val="15"/>
        </w:rPr>
        <w:t>6.</w:t>
      </w:r>
      <w:r>
        <w:rPr>
          <w:spacing w:val="15"/>
        </w:rPr>
        <w:t>谁会关心此研究？如果成功了，产品或市场</w:t>
      </w:r>
      <w:r>
        <w:rPr>
          <w:spacing w:val="14"/>
        </w:rPr>
        <w:t>会有什么改</w:t>
      </w:r>
      <w:r>
        <w:rPr>
          <w:spacing w:val="6"/>
        </w:rPr>
        <w:t>变？影响是什么？如何度量？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780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E3ZTg4MTRhOGYyMTQ2ODYyY2RiMTljNTdlMGUifQ=="/>
  </w:docVars>
  <w:rsids>
    <w:rsidRoot w:val="419A3E9D"/>
    <w:rsid w:val="0A2B2F4D"/>
    <w:rsid w:val="11586E4C"/>
    <w:rsid w:val="20A0611A"/>
    <w:rsid w:val="3A127D55"/>
    <w:rsid w:val="419A3E9D"/>
    <w:rsid w:val="57E73A5F"/>
    <w:rsid w:val="5A751DEA"/>
    <w:rsid w:val="7DE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466</Characters>
  <Lines>0</Lines>
  <Paragraphs>0</Paragraphs>
  <TotalTime>9</TotalTime>
  <ScaleCrop>false</ScaleCrop>
  <LinksUpToDate>false</LinksUpToDate>
  <CharactersWithSpaces>475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2024-05-23T08:25:00Z</dcterms:created>
  <dc:creator>李海艳</dc:creator>
  <cp:lastModifiedBy>李海艳</cp:lastModifiedBy>
  <dcterms:modified xsi:type="dcterms:W3CDTF">2024-05-24T01:13:43Z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888608B4124447F29E96A752E4EC45BE_11</vt:lpwstr>
  </property>
</Properties>
</file>